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关于2017西丰县预算绩效工作</w:t>
      </w:r>
    </w:p>
    <w:p>
      <w:pPr>
        <w:ind w:firstLine="723" w:firstLineChars="20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开展情况的说明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2017年，我</w:t>
      </w:r>
      <w:r>
        <w:rPr>
          <w:rFonts w:hint="eastAsia"/>
          <w:sz w:val="30"/>
          <w:szCs w:val="30"/>
        </w:rPr>
        <w:t>县</w:t>
      </w:r>
      <w:r>
        <w:rPr>
          <w:rFonts w:hint="eastAsia"/>
          <w:sz w:val="30"/>
          <w:szCs w:val="30"/>
          <w:lang w:val="en-US" w:eastAsia="zh-CN"/>
        </w:rPr>
        <w:t>将</w:t>
      </w:r>
      <w:r>
        <w:rPr>
          <w:rFonts w:hint="eastAsia"/>
          <w:sz w:val="30"/>
          <w:szCs w:val="30"/>
        </w:rPr>
        <w:t>69个预算部门全部纳入绩效目标管理中，纳入绩效目标的项目为</w:t>
      </w:r>
      <w:r>
        <w:rPr>
          <w:rFonts w:hint="eastAsia"/>
          <w:sz w:val="30"/>
          <w:szCs w:val="30"/>
          <w:lang w:val="en-US" w:eastAsia="zh-CN"/>
        </w:rPr>
        <w:t>350</w:t>
      </w:r>
      <w:bookmarkStart w:id="0" w:name="_GoBack"/>
      <w:bookmarkEnd w:id="0"/>
      <w:r>
        <w:rPr>
          <w:rFonts w:hint="eastAsia"/>
          <w:sz w:val="30"/>
          <w:szCs w:val="30"/>
        </w:rPr>
        <w:t>个，纳入绩效目标管理的金额为13385.6万元，占本级项目支出预算金额94.5%，较好的完成市局要求的60%指标数。2017年绩效考评共评价预算单位99个，评价项目197个，形成绩效评价报告197份，评价支出总金额19712.75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0D5"/>
    <w:rsid w:val="00036A24"/>
    <w:rsid w:val="000F3C82"/>
    <w:rsid w:val="004B00EF"/>
    <w:rsid w:val="00634E1E"/>
    <w:rsid w:val="006C0590"/>
    <w:rsid w:val="00A63EB9"/>
    <w:rsid w:val="00AE60D5"/>
    <w:rsid w:val="00C2289A"/>
    <w:rsid w:val="00C87B7B"/>
    <w:rsid w:val="00EE185C"/>
    <w:rsid w:val="00F54B53"/>
    <w:rsid w:val="094E5DE1"/>
    <w:rsid w:val="5D94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40" w:after="2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26</Words>
  <Characters>150</Characters>
  <Lines>1</Lines>
  <Paragraphs>1</Paragraphs>
  <TotalTime>20</TotalTime>
  <ScaleCrop>false</ScaleCrop>
  <LinksUpToDate>false</LinksUpToDate>
  <CharactersWithSpaces>175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2018-10-10T01:42:00Z</dcterms:created>
  <dc:creator>USER-</dc:creator>
  <cp:lastModifiedBy>GKG-YZC</cp:lastModifiedBy>
  <cp:lastPrinted>2018-09-07T02:55:00Z</cp:lastPrinted>
  <dcterms:modified xsi:type="dcterms:W3CDTF">2018-10-10T02:02:55Z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